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1AE583F" w:rsidR="00EA4EE4" w:rsidRPr="00322D7B" w:rsidRDefault="00F579AA"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polyscope polymers gaat nieuwe fase in</w:t>
      </w:r>
      <w:r w:rsidR="009B5D62">
        <w:rPr>
          <w:rFonts w:ascii="Arial" w:eastAsia="Times New Roman" w:hAnsi="Arial" w:cs="Arial"/>
          <w:b/>
          <w:caps/>
          <w:noProof/>
          <w:color w:val="333333"/>
          <w:lang w:eastAsia="nl-NL"/>
        </w:rPr>
        <w:t xml:space="preserve"> met sma</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FBAC8D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25D330DD"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F773E6">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DD0000C" w:rsidR="00026892" w:rsidRPr="00C2551D" w:rsidRDefault="003432B9"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F773E6">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A318106" w:rsidR="00C2551D" w:rsidRPr="00350141" w:rsidRDefault="003432B9" w:rsidP="00452556">
            <w:pPr>
              <w:spacing w:after="0" w:line="360" w:lineRule="auto"/>
              <w:jc w:val="both"/>
              <w:rPr>
                <w:rFonts w:ascii="Arial" w:eastAsia="Calibri" w:hAnsi="Arial" w:cs="Arial"/>
                <w:sz w:val="20"/>
                <w:szCs w:val="20"/>
              </w:rPr>
            </w:pPr>
            <w:r>
              <w:rPr>
                <w:rFonts w:ascii="Arial" w:eastAsia="Calibri" w:hAnsi="Arial" w:cs="Arial"/>
                <w:sz w:val="20"/>
                <w:szCs w:val="20"/>
              </w:rPr>
              <w:t>p</w:t>
            </w:r>
            <w:r w:rsidR="00F773E6">
              <w:rPr>
                <w:rFonts w:ascii="Arial" w:eastAsia="Calibri" w:hAnsi="Arial" w:cs="Arial"/>
                <w:sz w:val="20"/>
                <w:szCs w:val="20"/>
              </w:rPr>
              <w:t>olymeren</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79A4B6B" w:rsidR="008E6808" w:rsidRPr="00845C3F" w:rsidRDefault="003432B9" w:rsidP="00452556">
            <w:pPr>
              <w:spacing w:after="0" w:line="360" w:lineRule="auto"/>
              <w:rPr>
                <w:rFonts w:ascii="Arial" w:eastAsia="Calibri" w:hAnsi="Arial" w:cs="Arial"/>
                <w:sz w:val="20"/>
                <w:szCs w:val="20"/>
              </w:rPr>
            </w:pPr>
            <w:r>
              <w:rPr>
                <w:rFonts w:ascii="Arial" w:eastAsia="Calibri" w:hAnsi="Arial" w:cs="Arial"/>
                <w:sz w:val="20"/>
                <w:szCs w:val="20"/>
              </w:rPr>
              <w:t>s</w:t>
            </w:r>
            <w:r w:rsidR="00F773E6">
              <w:rPr>
                <w:rFonts w:ascii="Arial" w:eastAsia="Calibri" w:hAnsi="Arial" w:cs="Arial"/>
                <w:sz w:val="20"/>
                <w:szCs w:val="20"/>
              </w:rPr>
              <w:t xml:space="preserve">tyreen, </w:t>
            </w:r>
            <w:proofErr w:type="spellStart"/>
            <w:r w:rsidR="00F773E6">
              <w:rPr>
                <w:rFonts w:ascii="Arial" w:eastAsia="Calibri" w:hAnsi="Arial" w:cs="Arial"/>
                <w:sz w:val="20"/>
                <w:szCs w:val="20"/>
              </w:rPr>
              <w:t>maleïnezuur</w:t>
            </w:r>
            <w:proofErr w:type="spellEnd"/>
            <w:r w:rsidR="00F773E6">
              <w:rPr>
                <w:rFonts w:ascii="Arial" w:eastAsia="Calibri" w:hAnsi="Arial" w:cs="Arial"/>
                <w:sz w:val="20"/>
                <w:szCs w:val="20"/>
              </w:rPr>
              <w:t xml:space="preserve">, </w:t>
            </w:r>
            <w:proofErr w:type="spellStart"/>
            <w:r w:rsidR="00F773E6">
              <w:rPr>
                <w:rFonts w:ascii="Arial" w:eastAsia="Calibri" w:hAnsi="Arial" w:cs="Arial"/>
                <w:sz w:val="20"/>
                <w:szCs w:val="20"/>
              </w:rPr>
              <w:t>maleïnezuur</w:t>
            </w:r>
            <w:proofErr w:type="spellEnd"/>
            <w:r>
              <w:rPr>
                <w:rFonts w:ascii="Arial" w:eastAsia="Calibri" w:hAnsi="Arial" w:cs="Arial"/>
                <w:sz w:val="20"/>
                <w:szCs w:val="20"/>
              </w:rPr>
              <w:t>-</w:t>
            </w:r>
            <w:r w:rsidR="00F773E6">
              <w:rPr>
                <w:rFonts w:ascii="Arial" w:eastAsia="Calibri" w:hAnsi="Arial" w:cs="Arial"/>
                <w:sz w:val="20"/>
                <w:szCs w:val="20"/>
              </w:rPr>
              <w:t>anhydride, SMA, hoogmoleculair, laagmoleculair, thermoplast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0664674" w:rsidR="00720AF6" w:rsidRPr="00C2551D" w:rsidRDefault="003432B9"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7F90017E" w:rsidR="00196A56" w:rsidRDefault="00F773E6" w:rsidP="00A92607">
            <w:pPr>
              <w:spacing w:after="0" w:line="360" w:lineRule="auto"/>
              <w:rPr>
                <w:rFonts w:ascii="Arial" w:eastAsia="Times New Roman" w:hAnsi="Arial" w:cs="Arial"/>
                <w:lang w:eastAsia="nl-NL"/>
              </w:rPr>
            </w:pPr>
            <w:r>
              <w:rPr>
                <w:rFonts w:ascii="Arial" w:eastAsia="Times New Roman" w:hAnsi="Arial" w:cs="Arial"/>
                <w:lang w:eastAsia="nl-NL"/>
              </w:rPr>
              <w:t>C/C1</w:t>
            </w:r>
          </w:p>
        </w:tc>
        <w:tc>
          <w:tcPr>
            <w:tcW w:w="3840" w:type="dxa"/>
            <w:tcBorders>
              <w:top w:val="single" w:sz="4" w:space="0" w:color="auto"/>
              <w:left w:val="nil"/>
              <w:bottom w:val="single" w:sz="4" w:space="0" w:color="auto"/>
              <w:right w:val="single" w:sz="4" w:space="0" w:color="auto"/>
            </w:tcBorders>
            <w:vAlign w:val="center"/>
          </w:tcPr>
          <w:p w14:paraId="3EFB59AD" w14:textId="38086053" w:rsidR="00196A56" w:rsidRDefault="00F773E6"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3ABCA93A" w:rsidR="00196A56" w:rsidRDefault="00F773E6" w:rsidP="00452556">
            <w:pPr>
              <w:spacing w:after="0" w:line="360" w:lineRule="auto"/>
              <w:rPr>
                <w:rFonts w:ascii="Arial" w:eastAsia="Times New Roman" w:hAnsi="Arial" w:cs="Arial"/>
                <w:lang w:eastAsia="nl-NL"/>
              </w:rPr>
            </w:pPr>
            <w:r>
              <w:rPr>
                <w:rFonts w:ascii="Arial" w:eastAsia="Times New Roman" w:hAnsi="Arial" w:cs="Arial"/>
                <w:lang w:eastAsia="nl-NL"/>
              </w:rPr>
              <w:t>Polymeren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989C64B" w:rsidR="00167275" w:rsidRPr="00082930" w:rsidRDefault="003432B9"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45C3F">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A92607">
        <w:rPr>
          <w:rStyle w:val="Hyperlink"/>
          <w:rFonts w:ascii="Arial" w:eastAsia="Times New Roman" w:hAnsi="Arial" w:cs="Arial"/>
          <w:bCs/>
          <w:i/>
          <w:iCs/>
          <w:color w:val="auto"/>
          <w:kern w:val="36"/>
          <w:u w:val="none"/>
          <w:lang w:eastAsia="nl-NL"/>
        </w:rPr>
        <w:t>10 februari</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EDCA73D" w14:textId="331E0A0E" w:rsidR="00162C4A" w:rsidRPr="00F579AA" w:rsidRDefault="00F579AA" w:rsidP="00637E63">
            <w:pPr>
              <w:spacing w:line="320" w:lineRule="atLeast"/>
              <w:rPr>
                <w:rFonts w:ascii="Times New Roman" w:eastAsia="Times New Roman" w:hAnsi="Times New Roman" w:cs="Times New Roman"/>
                <w:noProof/>
                <w:sz w:val="28"/>
                <w:szCs w:val="28"/>
                <w:lang w:eastAsia="nl-NL"/>
              </w:rPr>
            </w:pPr>
            <w:bookmarkStart w:id="0" w:name="_Hlk518980186"/>
            <w:r w:rsidRPr="00F579AA">
              <w:rPr>
                <w:rFonts w:ascii="Times New Roman" w:eastAsia="Times New Roman" w:hAnsi="Times New Roman" w:cs="Times New Roman"/>
                <w:b/>
                <w:bCs/>
                <w:kern w:val="36"/>
                <w:sz w:val="28"/>
                <w:szCs w:val="28"/>
                <w:lang w:eastAsia="nl-NL"/>
              </w:rPr>
              <w:t xml:space="preserve">Polyscope </w:t>
            </w:r>
            <w:proofErr w:type="spellStart"/>
            <w:r w:rsidRPr="00F579AA">
              <w:rPr>
                <w:rFonts w:ascii="Times New Roman" w:eastAsia="Times New Roman" w:hAnsi="Times New Roman" w:cs="Times New Roman"/>
                <w:b/>
                <w:bCs/>
                <w:kern w:val="36"/>
                <w:sz w:val="28"/>
                <w:szCs w:val="28"/>
                <w:lang w:eastAsia="nl-NL"/>
              </w:rPr>
              <w:t>Polymers</w:t>
            </w:r>
            <w:proofErr w:type="spellEnd"/>
            <w:r w:rsidRPr="00F579AA">
              <w:rPr>
                <w:rFonts w:ascii="Times New Roman" w:eastAsia="Times New Roman" w:hAnsi="Times New Roman" w:cs="Times New Roman"/>
                <w:b/>
                <w:bCs/>
                <w:kern w:val="36"/>
                <w:sz w:val="28"/>
                <w:szCs w:val="28"/>
                <w:lang w:eastAsia="nl-NL"/>
              </w:rPr>
              <w:t xml:space="preserve"> gaat nieuwe fase in</w:t>
            </w:r>
            <w:r w:rsidR="009B5D62">
              <w:rPr>
                <w:rFonts w:ascii="Times New Roman" w:eastAsia="Times New Roman" w:hAnsi="Times New Roman" w:cs="Times New Roman"/>
                <w:b/>
                <w:bCs/>
                <w:kern w:val="36"/>
                <w:sz w:val="28"/>
                <w:szCs w:val="28"/>
                <w:lang w:eastAsia="nl-NL"/>
              </w:rPr>
              <w:t xml:space="preserve"> met SMA</w:t>
            </w:r>
          </w:p>
          <w:p w14:paraId="06BE033D" w14:textId="3CEA49BE" w:rsidR="00782CF6" w:rsidRPr="009B5D62" w:rsidRDefault="00782CF6" w:rsidP="00B43A8E">
            <w:pPr>
              <w:spacing w:line="320" w:lineRule="atLeast"/>
              <w:rPr>
                <w:rFonts w:ascii="Times New Roman" w:hAnsi="Times New Roman" w:cs="Times New Roman"/>
                <w:b/>
                <w:bCs/>
                <w:sz w:val="24"/>
                <w:szCs w:val="24"/>
              </w:rPr>
            </w:pPr>
          </w:p>
          <w:p w14:paraId="225EACFD" w14:textId="3FF64BDE" w:rsidR="00F579AA" w:rsidRPr="00F579AA" w:rsidRDefault="00F579AA" w:rsidP="00F51547">
            <w:pPr>
              <w:spacing w:line="320" w:lineRule="atLeast"/>
              <w:rPr>
                <w:rFonts w:ascii="Times New Roman" w:eastAsia="Times New Roman" w:hAnsi="Times New Roman" w:cs="Times New Roman"/>
                <w:noProof/>
                <w:sz w:val="24"/>
                <w:szCs w:val="24"/>
                <w:lang w:eastAsia="nl-NL"/>
              </w:rPr>
            </w:pPr>
            <w:r w:rsidRPr="00B94E46">
              <w:rPr>
                <w:rFonts w:ascii="Times New Roman" w:hAnsi="Times New Roman" w:cs="Times New Roman"/>
                <w:sz w:val="24"/>
                <w:szCs w:val="24"/>
              </w:rPr>
              <w:t>SMA (styreen-</w:t>
            </w:r>
            <w:proofErr w:type="spellStart"/>
            <w:r w:rsidRPr="00B94E46">
              <w:rPr>
                <w:rFonts w:ascii="Times New Roman" w:hAnsi="Times New Roman" w:cs="Times New Roman"/>
                <w:sz w:val="24"/>
                <w:szCs w:val="24"/>
              </w:rPr>
              <w:t>maleïnezuur</w:t>
            </w:r>
            <w:proofErr w:type="spellEnd"/>
            <w:r w:rsidR="003E3E7A">
              <w:rPr>
                <w:rFonts w:ascii="Times New Roman" w:hAnsi="Times New Roman" w:cs="Times New Roman"/>
                <w:sz w:val="24"/>
                <w:szCs w:val="24"/>
              </w:rPr>
              <w:t>-</w:t>
            </w:r>
            <w:r w:rsidRPr="00B94E46">
              <w:rPr>
                <w:rFonts w:ascii="Times New Roman" w:hAnsi="Times New Roman" w:cs="Times New Roman"/>
                <w:sz w:val="24"/>
                <w:szCs w:val="24"/>
              </w:rPr>
              <w:t xml:space="preserve">anhydride) is een thermoplastisch copolymeer, gemaakt uit de monomeren styreen en </w:t>
            </w:r>
            <w:proofErr w:type="spellStart"/>
            <w:r w:rsidRPr="00B94E46">
              <w:rPr>
                <w:rFonts w:ascii="Times New Roman" w:hAnsi="Times New Roman" w:cs="Times New Roman"/>
                <w:sz w:val="24"/>
                <w:szCs w:val="24"/>
              </w:rPr>
              <w:t>maleïnezuur</w:t>
            </w:r>
            <w:proofErr w:type="spellEnd"/>
            <w:r w:rsidR="003E3E7A">
              <w:rPr>
                <w:rFonts w:ascii="Times New Roman" w:hAnsi="Times New Roman" w:cs="Times New Roman"/>
                <w:sz w:val="24"/>
                <w:szCs w:val="24"/>
              </w:rPr>
              <w:t>-</w:t>
            </w:r>
            <w:r w:rsidRPr="00B94E46">
              <w:rPr>
                <w:rFonts w:ascii="Times New Roman" w:hAnsi="Times New Roman" w:cs="Times New Roman"/>
                <w:sz w:val="24"/>
                <w:szCs w:val="24"/>
              </w:rPr>
              <w:t xml:space="preserve">anhydride (MA). De monomeren worden door Polyscope </w:t>
            </w:r>
            <w:proofErr w:type="spellStart"/>
            <w:r w:rsidRPr="00B94E46">
              <w:rPr>
                <w:rFonts w:ascii="Times New Roman" w:hAnsi="Times New Roman" w:cs="Times New Roman"/>
                <w:sz w:val="24"/>
                <w:szCs w:val="24"/>
              </w:rPr>
              <w:t>Polymers</w:t>
            </w:r>
            <w:proofErr w:type="spellEnd"/>
            <w:r w:rsidRPr="00B94E46">
              <w:rPr>
                <w:rFonts w:ascii="Times New Roman" w:hAnsi="Times New Roman" w:cs="Times New Roman"/>
                <w:sz w:val="24"/>
                <w:szCs w:val="24"/>
              </w:rPr>
              <w:t xml:space="preserve"> wereldwijd ingekocht. Sinds kort kan er ook MA komen van de </w:t>
            </w:r>
            <w:proofErr w:type="spellStart"/>
            <w:r w:rsidRPr="00B94E46">
              <w:rPr>
                <w:rFonts w:ascii="Times New Roman" w:hAnsi="Times New Roman" w:cs="Times New Roman"/>
                <w:sz w:val="24"/>
                <w:szCs w:val="24"/>
              </w:rPr>
              <w:t>Vertellus</w:t>
            </w:r>
            <w:proofErr w:type="spellEnd"/>
            <w:r w:rsidRPr="00B94E46">
              <w:rPr>
                <w:rFonts w:ascii="Times New Roman" w:hAnsi="Times New Roman" w:cs="Times New Roman"/>
                <w:sz w:val="24"/>
                <w:szCs w:val="24"/>
              </w:rPr>
              <w:t xml:space="preserve">-fabriek in het Oostenrijkse Linz (ook een voormalige DSM-site). Na verschillende processtappen ontstaat het SMA-polymeer. De hoogmoleculaire vorm wordt in bulk afgevoerd, de laagmoleculaire vorm, die meer MA bevat, is brosser en wordt in </w:t>
            </w:r>
            <w:proofErr w:type="spellStart"/>
            <w:r w:rsidRPr="00B94E46">
              <w:rPr>
                <w:rFonts w:ascii="Times New Roman" w:hAnsi="Times New Roman" w:cs="Times New Roman"/>
                <w:sz w:val="24"/>
                <w:szCs w:val="24"/>
              </w:rPr>
              <w:t>bigbags</w:t>
            </w:r>
            <w:proofErr w:type="spellEnd"/>
            <w:r w:rsidRPr="00B94E46">
              <w:rPr>
                <w:rFonts w:ascii="Times New Roman" w:hAnsi="Times New Roman" w:cs="Times New Roman"/>
                <w:sz w:val="24"/>
                <w:szCs w:val="24"/>
              </w:rPr>
              <w:t xml:space="preserve"> verpakt. De afnemers zijn bijvoorbeeld </w:t>
            </w:r>
            <w:proofErr w:type="spellStart"/>
            <w:r w:rsidRPr="00B94E46">
              <w:rPr>
                <w:rFonts w:ascii="Times New Roman" w:hAnsi="Times New Roman" w:cs="Times New Roman"/>
                <w:sz w:val="24"/>
                <w:szCs w:val="24"/>
              </w:rPr>
              <w:t>Tollingpartners</w:t>
            </w:r>
            <w:proofErr w:type="spellEnd"/>
            <w:r w:rsidRPr="00B94E46">
              <w:rPr>
                <w:rFonts w:ascii="Times New Roman" w:hAnsi="Times New Roman" w:cs="Times New Roman"/>
                <w:sz w:val="24"/>
                <w:szCs w:val="24"/>
              </w:rPr>
              <w:t>, die er een poeder of</w:t>
            </w:r>
            <w:r w:rsidR="009347DD">
              <w:rPr>
                <w:rFonts w:ascii="Times New Roman" w:hAnsi="Times New Roman" w:cs="Times New Roman"/>
                <w:sz w:val="24"/>
                <w:szCs w:val="24"/>
              </w:rPr>
              <w:t xml:space="preserve"> oplossing </w:t>
            </w:r>
            <w:r w:rsidRPr="00B94E46">
              <w:rPr>
                <w:rFonts w:ascii="Times New Roman" w:hAnsi="Times New Roman" w:cs="Times New Roman"/>
                <w:sz w:val="24"/>
                <w:szCs w:val="24"/>
              </w:rPr>
              <w:t xml:space="preserve">van maken of het chemisch modificeren en het vervolgens leveren aan de toeleveranciers voor de verschillende markten. Soms zit Polyscope </w:t>
            </w:r>
            <w:proofErr w:type="spellStart"/>
            <w:r w:rsidRPr="00B94E46">
              <w:rPr>
                <w:rFonts w:ascii="Times New Roman" w:hAnsi="Times New Roman" w:cs="Times New Roman"/>
                <w:sz w:val="24"/>
                <w:szCs w:val="24"/>
              </w:rPr>
              <w:t>Polymers</w:t>
            </w:r>
            <w:proofErr w:type="spellEnd"/>
            <w:r w:rsidRPr="00B94E46">
              <w:rPr>
                <w:rFonts w:ascii="Times New Roman" w:hAnsi="Times New Roman" w:cs="Times New Roman"/>
                <w:sz w:val="24"/>
                <w:szCs w:val="24"/>
              </w:rPr>
              <w:t xml:space="preserve"> dichter bij de eindmarkt. Voor de </w:t>
            </w:r>
            <w:proofErr w:type="spellStart"/>
            <w:r w:rsidRPr="00B94E46">
              <w:rPr>
                <w:rFonts w:ascii="Times New Roman" w:hAnsi="Times New Roman" w:cs="Times New Roman"/>
                <w:sz w:val="24"/>
                <w:szCs w:val="24"/>
              </w:rPr>
              <w:t>automotive</w:t>
            </w:r>
            <w:proofErr w:type="spellEnd"/>
            <w:r w:rsidRPr="00B94E46">
              <w:rPr>
                <w:rFonts w:ascii="Times New Roman" w:hAnsi="Times New Roman" w:cs="Times New Roman"/>
                <w:sz w:val="24"/>
                <w:szCs w:val="24"/>
              </w:rPr>
              <w:t xml:space="preserve"> wordt het product direct aan een </w:t>
            </w:r>
            <w:r w:rsidR="00F51547">
              <w:rPr>
                <w:rFonts w:ascii="Times New Roman" w:hAnsi="Times New Roman" w:cs="Times New Roman"/>
                <w:sz w:val="24"/>
                <w:szCs w:val="24"/>
              </w:rPr>
              <w:t>‘</w:t>
            </w:r>
            <w:proofErr w:type="spellStart"/>
            <w:r w:rsidRPr="00B94E46">
              <w:rPr>
                <w:rFonts w:ascii="Times New Roman" w:hAnsi="Times New Roman" w:cs="Times New Roman"/>
                <w:sz w:val="24"/>
                <w:szCs w:val="24"/>
              </w:rPr>
              <w:t>compound</w:t>
            </w:r>
            <w:r w:rsidR="00E704E9">
              <w:rPr>
                <w:rFonts w:ascii="Times New Roman" w:hAnsi="Times New Roman" w:cs="Times New Roman"/>
                <w:sz w:val="24"/>
                <w:szCs w:val="24"/>
              </w:rPr>
              <w:t>eu</w:t>
            </w:r>
            <w:r w:rsidRPr="00B94E46">
              <w:rPr>
                <w:rFonts w:ascii="Times New Roman" w:hAnsi="Times New Roman" w:cs="Times New Roman"/>
                <w:sz w:val="24"/>
                <w:szCs w:val="24"/>
              </w:rPr>
              <w:t>r</w:t>
            </w:r>
            <w:proofErr w:type="spellEnd"/>
            <w:r w:rsidR="00F51547">
              <w:rPr>
                <w:rFonts w:ascii="Times New Roman" w:hAnsi="Times New Roman" w:cs="Times New Roman"/>
                <w:sz w:val="24"/>
                <w:szCs w:val="24"/>
              </w:rPr>
              <w:t>’</w:t>
            </w:r>
            <w:r w:rsidRPr="00B94E46">
              <w:rPr>
                <w:rFonts w:ascii="Times New Roman" w:hAnsi="Times New Roman" w:cs="Times New Roman"/>
                <w:sz w:val="24"/>
                <w:szCs w:val="24"/>
              </w:rPr>
              <w:t xml:space="preserve"> geleverd, die er met behulp van onder andere glasvezel, ABS (een andere thermoplastische </w:t>
            </w:r>
            <w:proofErr w:type="spellStart"/>
            <w:r w:rsidRPr="00B94E46">
              <w:rPr>
                <w:rFonts w:ascii="Times New Roman" w:hAnsi="Times New Roman" w:cs="Times New Roman"/>
                <w:sz w:val="24"/>
                <w:szCs w:val="24"/>
              </w:rPr>
              <w:t>co-polymeer</w:t>
            </w:r>
            <w:proofErr w:type="spellEnd"/>
            <w:r w:rsidRPr="00B94E46">
              <w:rPr>
                <w:rFonts w:ascii="Times New Roman" w:hAnsi="Times New Roman" w:cs="Times New Roman"/>
                <w:sz w:val="24"/>
                <w:szCs w:val="24"/>
              </w:rPr>
              <w:t xml:space="preserve">), een compound van maakt, waar een spuitgieter vervolgens een onderdeel voor een auto van produceert. In de auto kan SMA in het frame van het zonnedak zitten, waar het zorgt voor een goede thermische stabiliteit, vormvastheid en goede hechting van het glas. Verder zit SMA in optische toepassingen zoals lcd-schermen, in printplaten, in </w:t>
            </w:r>
            <w:r w:rsidRPr="00850C8C">
              <w:rPr>
                <w:rFonts w:ascii="Times New Roman" w:hAnsi="Times New Roman" w:cs="Times New Roman"/>
                <w:i/>
                <w:iCs/>
                <w:sz w:val="24"/>
                <w:szCs w:val="24"/>
              </w:rPr>
              <w:t xml:space="preserve">food </w:t>
            </w:r>
            <w:proofErr w:type="spellStart"/>
            <w:r w:rsidRPr="00850C8C">
              <w:rPr>
                <w:rFonts w:ascii="Times New Roman" w:hAnsi="Times New Roman" w:cs="Times New Roman"/>
                <w:i/>
                <w:iCs/>
                <w:sz w:val="24"/>
                <w:szCs w:val="24"/>
              </w:rPr>
              <w:t>grade</w:t>
            </w:r>
            <w:proofErr w:type="spellEnd"/>
            <w:r w:rsidRPr="00B94E46">
              <w:rPr>
                <w:rFonts w:ascii="Times New Roman" w:hAnsi="Times New Roman" w:cs="Times New Roman"/>
                <w:sz w:val="24"/>
                <w:szCs w:val="24"/>
              </w:rPr>
              <w:t xml:space="preserve"> magnetron-verpakkingen en wordt het in de verfindustrie als </w:t>
            </w:r>
            <w:r w:rsidRPr="00850C8C">
              <w:rPr>
                <w:rFonts w:ascii="Times New Roman" w:hAnsi="Times New Roman" w:cs="Times New Roman"/>
                <w:i/>
                <w:iCs/>
                <w:sz w:val="24"/>
                <w:szCs w:val="24"/>
              </w:rPr>
              <w:t>performa</w:t>
            </w:r>
            <w:r w:rsidR="00850C8C" w:rsidRPr="00850C8C">
              <w:rPr>
                <w:rFonts w:ascii="Times New Roman" w:hAnsi="Times New Roman" w:cs="Times New Roman"/>
                <w:i/>
                <w:iCs/>
                <w:sz w:val="24"/>
                <w:szCs w:val="24"/>
              </w:rPr>
              <w:t>n</w:t>
            </w:r>
            <w:r w:rsidRPr="00850C8C">
              <w:rPr>
                <w:rFonts w:ascii="Times New Roman" w:hAnsi="Times New Roman" w:cs="Times New Roman"/>
                <w:i/>
                <w:iCs/>
                <w:sz w:val="24"/>
                <w:szCs w:val="24"/>
              </w:rPr>
              <w:t xml:space="preserve">ce </w:t>
            </w:r>
            <w:proofErr w:type="spellStart"/>
            <w:r w:rsidRPr="00850C8C">
              <w:rPr>
                <w:rFonts w:ascii="Times New Roman" w:hAnsi="Times New Roman" w:cs="Times New Roman"/>
                <w:i/>
                <w:iCs/>
                <w:sz w:val="24"/>
                <w:szCs w:val="24"/>
              </w:rPr>
              <w:t>enhancer</w:t>
            </w:r>
            <w:proofErr w:type="spellEnd"/>
            <w:r w:rsidRPr="00B94E46">
              <w:rPr>
                <w:rFonts w:ascii="Times New Roman" w:hAnsi="Times New Roman" w:cs="Times New Roman"/>
                <w:sz w:val="24"/>
                <w:szCs w:val="24"/>
              </w:rPr>
              <w:t xml:space="preserve"> toegevoegd om verf beter mengbaar of </w:t>
            </w:r>
            <w:proofErr w:type="spellStart"/>
            <w:r w:rsidRPr="00B94E46">
              <w:rPr>
                <w:rFonts w:ascii="Times New Roman" w:hAnsi="Times New Roman" w:cs="Times New Roman"/>
                <w:sz w:val="24"/>
                <w:szCs w:val="24"/>
              </w:rPr>
              <w:t>hechtbaar</w:t>
            </w:r>
            <w:proofErr w:type="spellEnd"/>
            <w:r w:rsidRPr="00B94E46">
              <w:rPr>
                <w:rFonts w:ascii="Times New Roman" w:hAnsi="Times New Roman" w:cs="Times New Roman"/>
                <w:sz w:val="24"/>
                <w:szCs w:val="24"/>
              </w:rPr>
              <w:t xml:space="preserve"> te maken. </w:t>
            </w:r>
            <w:r w:rsidR="00850C8C">
              <w:rPr>
                <w:rFonts w:ascii="Times New Roman" w:hAnsi="Times New Roman" w:cs="Times New Roman"/>
                <w:sz w:val="24"/>
                <w:szCs w:val="24"/>
              </w:rPr>
              <w:t>‘</w:t>
            </w:r>
            <w:r w:rsidRPr="00B94E46">
              <w:rPr>
                <w:rFonts w:ascii="Times New Roman" w:hAnsi="Times New Roman" w:cs="Times New Roman"/>
                <w:sz w:val="24"/>
                <w:szCs w:val="24"/>
              </w:rPr>
              <w:t>Ons SMA zat ook een tijdje in de iPhone als behuizing van de lens</w:t>
            </w:r>
            <w:r w:rsidR="00850C8C">
              <w:rPr>
                <w:rFonts w:ascii="Times New Roman" w:hAnsi="Times New Roman" w:cs="Times New Roman"/>
                <w:sz w:val="24"/>
                <w:szCs w:val="24"/>
              </w:rPr>
              <w:t>,’</w:t>
            </w:r>
            <w:r w:rsidRPr="00B94E46">
              <w:rPr>
                <w:rFonts w:ascii="Times New Roman" w:hAnsi="Times New Roman" w:cs="Times New Roman"/>
                <w:sz w:val="24"/>
                <w:szCs w:val="24"/>
              </w:rPr>
              <w:t xml:space="preserve"> zegt </w:t>
            </w:r>
            <w:proofErr w:type="spellStart"/>
            <w:r w:rsidRPr="00B94E46">
              <w:rPr>
                <w:rFonts w:ascii="Times New Roman" w:hAnsi="Times New Roman" w:cs="Times New Roman"/>
                <w:sz w:val="24"/>
                <w:szCs w:val="24"/>
              </w:rPr>
              <w:t>Jolling</w:t>
            </w:r>
            <w:proofErr w:type="spellEnd"/>
            <w:r w:rsidR="009347DD">
              <w:rPr>
                <w:rFonts w:ascii="Times New Roman" w:hAnsi="Times New Roman" w:cs="Times New Roman"/>
                <w:sz w:val="24"/>
                <w:szCs w:val="24"/>
              </w:rPr>
              <w:t>, plantmanager van Polyscope Polymers</w:t>
            </w:r>
            <w:r w:rsidRPr="00B94E46">
              <w:rPr>
                <w:rFonts w:ascii="Times New Roman" w:hAnsi="Times New Roman" w:cs="Times New Roman"/>
                <w:sz w:val="24"/>
                <w:szCs w:val="24"/>
              </w:rPr>
              <w:t xml:space="preserve">. </w:t>
            </w:r>
            <w:r w:rsidR="00850C8C">
              <w:rPr>
                <w:rFonts w:ascii="Times New Roman" w:hAnsi="Times New Roman" w:cs="Times New Roman"/>
                <w:sz w:val="24"/>
                <w:szCs w:val="24"/>
              </w:rPr>
              <w:t>‘</w:t>
            </w:r>
            <w:r w:rsidRPr="00B94E46">
              <w:rPr>
                <w:rFonts w:ascii="Times New Roman" w:hAnsi="Times New Roman" w:cs="Times New Roman"/>
                <w:sz w:val="24"/>
                <w:szCs w:val="24"/>
              </w:rPr>
              <w:t>Maar ik weet even niet of dat bij de laatste modellen ook het geval is.</w:t>
            </w:r>
            <w:r w:rsidR="00850C8C">
              <w:rPr>
                <w:rFonts w:ascii="Times New Roman" w:hAnsi="Times New Roman" w:cs="Times New Roman"/>
                <w:sz w:val="24"/>
                <w:szCs w:val="24"/>
              </w:rPr>
              <w:t>’</w:t>
            </w: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39531B8" w14:textId="7C038844" w:rsidR="00CC2D4C" w:rsidRDefault="00F579A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SMA is een copolymeer gevormd uit styreen en </w:t>
      </w:r>
      <w:proofErr w:type="spellStart"/>
      <w:r>
        <w:rPr>
          <w:rFonts w:ascii="Arial" w:eastAsia="Times New Roman" w:hAnsi="Arial" w:cs="Arial"/>
          <w:bCs/>
          <w:iCs/>
          <w:color w:val="000000"/>
          <w:kern w:val="36"/>
          <w:lang w:eastAsia="nl-NL"/>
        </w:rPr>
        <w:t>maleïnezuur</w:t>
      </w:r>
      <w:proofErr w:type="spellEnd"/>
      <w:r w:rsidR="005348B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anhydride. MA ontstaat uit </w:t>
      </w:r>
      <w:proofErr w:type="spellStart"/>
      <w:r>
        <w:rPr>
          <w:rFonts w:ascii="Arial" w:eastAsia="Times New Roman" w:hAnsi="Arial" w:cs="Arial"/>
          <w:bCs/>
          <w:iCs/>
          <w:color w:val="000000"/>
          <w:kern w:val="36"/>
          <w:lang w:eastAsia="nl-NL"/>
        </w:rPr>
        <w:t>maleïnezuur</w:t>
      </w:r>
      <w:proofErr w:type="spellEnd"/>
      <w:r>
        <w:rPr>
          <w:rFonts w:ascii="Arial" w:eastAsia="Times New Roman" w:hAnsi="Arial" w:cs="Arial"/>
          <w:bCs/>
          <w:iCs/>
          <w:color w:val="000000"/>
          <w:kern w:val="36"/>
          <w:lang w:eastAsia="nl-NL"/>
        </w:rPr>
        <w:t xml:space="preserve"> door water</w:t>
      </w:r>
      <w:r w:rsidR="00B94E46">
        <w:rPr>
          <w:rFonts w:ascii="Arial" w:eastAsia="Times New Roman" w:hAnsi="Arial" w:cs="Arial"/>
          <w:bCs/>
          <w:iCs/>
          <w:color w:val="000000"/>
          <w:kern w:val="36"/>
          <w:lang w:eastAsia="nl-NL"/>
        </w:rPr>
        <w:t>afsplitsing. In Binas tabel 66A kun je de rationele namen vinden.</w:t>
      </w:r>
    </w:p>
    <w:p w14:paraId="349E28DF" w14:textId="41AB5B5C" w:rsidR="00400F42"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B94E46">
        <w:rPr>
          <w:rFonts w:ascii="Arial" w:eastAsia="Times New Roman" w:hAnsi="Arial" w:cs="Arial"/>
          <w:bCs/>
          <w:iCs/>
          <w:color w:val="000000"/>
          <w:kern w:val="36"/>
          <w:lang w:eastAsia="nl-NL"/>
        </w:rPr>
        <w:t xml:space="preserve">Geef de structuurformules van styreen, </w:t>
      </w:r>
      <w:proofErr w:type="spellStart"/>
      <w:r w:rsidR="00B94E46">
        <w:rPr>
          <w:rFonts w:ascii="Arial" w:eastAsia="Times New Roman" w:hAnsi="Arial" w:cs="Arial"/>
          <w:bCs/>
          <w:iCs/>
          <w:color w:val="000000"/>
          <w:kern w:val="36"/>
          <w:lang w:eastAsia="nl-NL"/>
        </w:rPr>
        <w:t>maleïnezuur</w:t>
      </w:r>
      <w:proofErr w:type="spellEnd"/>
      <w:r w:rsidR="00B94E46">
        <w:rPr>
          <w:rFonts w:ascii="Arial" w:eastAsia="Times New Roman" w:hAnsi="Arial" w:cs="Arial"/>
          <w:bCs/>
          <w:iCs/>
          <w:color w:val="000000"/>
          <w:kern w:val="36"/>
          <w:lang w:eastAsia="nl-NL"/>
        </w:rPr>
        <w:t xml:space="preserve"> en </w:t>
      </w:r>
      <w:proofErr w:type="spellStart"/>
      <w:r w:rsidR="00B94E46">
        <w:rPr>
          <w:rFonts w:ascii="Arial" w:eastAsia="Times New Roman" w:hAnsi="Arial" w:cs="Arial"/>
          <w:bCs/>
          <w:iCs/>
          <w:color w:val="000000"/>
          <w:kern w:val="36"/>
          <w:lang w:eastAsia="nl-NL"/>
        </w:rPr>
        <w:t>maleïnezuur</w:t>
      </w:r>
      <w:proofErr w:type="spellEnd"/>
      <w:r w:rsidR="00DC4B84">
        <w:rPr>
          <w:rFonts w:ascii="Arial" w:eastAsia="Times New Roman" w:hAnsi="Arial" w:cs="Arial"/>
          <w:bCs/>
          <w:iCs/>
          <w:color w:val="000000"/>
          <w:kern w:val="36"/>
          <w:lang w:eastAsia="nl-NL"/>
        </w:rPr>
        <w:t>-</w:t>
      </w:r>
      <w:r w:rsidR="00B94E46">
        <w:rPr>
          <w:rFonts w:ascii="Arial" w:eastAsia="Times New Roman" w:hAnsi="Arial" w:cs="Arial"/>
          <w:bCs/>
          <w:iCs/>
          <w:color w:val="000000"/>
          <w:kern w:val="36"/>
          <w:lang w:eastAsia="nl-NL"/>
        </w:rPr>
        <w:t>anhydride.</w:t>
      </w:r>
    </w:p>
    <w:p w14:paraId="20B2D4E5" w14:textId="5A6BA756" w:rsidR="00400F42" w:rsidRDefault="00400F42" w:rsidP="00B94E4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B94E46">
        <w:rPr>
          <w:rFonts w:ascii="Arial" w:eastAsia="Times New Roman" w:hAnsi="Arial" w:cs="Arial"/>
          <w:bCs/>
          <w:iCs/>
          <w:color w:val="000000"/>
          <w:kern w:val="36"/>
          <w:lang w:eastAsia="nl-NL"/>
        </w:rPr>
        <w:t>Geef de structuurformule van een deel van het cop</w:t>
      </w:r>
      <w:r w:rsidR="00A0371C">
        <w:rPr>
          <w:rFonts w:ascii="Arial" w:eastAsia="Times New Roman" w:hAnsi="Arial" w:cs="Arial"/>
          <w:bCs/>
          <w:iCs/>
          <w:color w:val="000000"/>
          <w:kern w:val="36"/>
          <w:lang w:eastAsia="nl-NL"/>
        </w:rPr>
        <w:t>o</w:t>
      </w:r>
      <w:r w:rsidR="00B94E46">
        <w:rPr>
          <w:rFonts w:ascii="Arial" w:eastAsia="Times New Roman" w:hAnsi="Arial" w:cs="Arial"/>
          <w:bCs/>
          <w:iCs/>
          <w:color w:val="000000"/>
          <w:kern w:val="36"/>
          <w:lang w:eastAsia="nl-NL"/>
        </w:rPr>
        <w:t xml:space="preserve">lymeer. Teken twee styreen- en twee </w:t>
      </w:r>
      <w:proofErr w:type="spellStart"/>
      <w:r w:rsidR="00B94E46">
        <w:rPr>
          <w:rFonts w:ascii="Arial" w:eastAsia="Times New Roman" w:hAnsi="Arial" w:cs="Arial"/>
          <w:bCs/>
          <w:iCs/>
          <w:color w:val="000000"/>
          <w:kern w:val="36"/>
          <w:lang w:eastAsia="nl-NL"/>
        </w:rPr>
        <w:t>maleïnezuurdeeltjes</w:t>
      </w:r>
      <w:proofErr w:type="spellEnd"/>
      <w:r w:rsidR="00B94E46">
        <w:rPr>
          <w:rFonts w:ascii="Arial" w:eastAsia="Times New Roman" w:hAnsi="Arial" w:cs="Arial"/>
          <w:bCs/>
          <w:iCs/>
          <w:color w:val="000000"/>
          <w:kern w:val="36"/>
          <w:lang w:eastAsia="nl-NL"/>
        </w:rPr>
        <w:t>.</w:t>
      </w:r>
    </w:p>
    <w:p w14:paraId="688DA286" w14:textId="65DCB435" w:rsidR="00B94E46" w:rsidRDefault="00B94E46" w:rsidP="00B94E4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de omzetting van </w:t>
      </w:r>
      <w:proofErr w:type="spellStart"/>
      <w:r>
        <w:rPr>
          <w:rFonts w:ascii="Arial" w:eastAsia="Times New Roman" w:hAnsi="Arial" w:cs="Arial"/>
          <w:bCs/>
          <w:iCs/>
          <w:color w:val="000000"/>
          <w:kern w:val="36"/>
          <w:lang w:eastAsia="nl-NL"/>
        </w:rPr>
        <w:t>maleïnezuur</w:t>
      </w:r>
      <w:proofErr w:type="spellEnd"/>
      <w:r>
        <w:rPr>
          <w:rFonts w:ascii="Arial" w:eastAsia="Times New Roman" w:hAnsi="Arial" w:cs="Arial"/>
          <w:bCs/>
          <w:iCs/>
          <w:color w:val="000000"/>
          <w:kern w:val="36"/>
          <w:lang w:eastAsia="nl-NL"/>
        </w:rPr>
        <w:t xml:space="preserve"> in </w:t>
      </w:r>
      <w:proofErr w:type="spellStart"/>
      <w:r>
        <w:rPr>
          <w:rFonts w:ascii="Arial" w:eastAsia="Times New Roman" w:hAnsi="Arial" w:cs="Arial"/>
          <w:bCs/>
          <w:iCs/>
          <w:color w:val="000000"/>
          <w:kern w:val="36"/>
          <w:lang w:eastAsia="nl-NL"/>
        </w:rPr>
        <w:t>maleïnezuur</w:t>
      </w:r>
      <w:proofErr w:type="spellEnd"/>
      <w:r w:rsidR="00DC4B8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anhydride in structuurformules weer.</w:t>
      </w:r>
    </w:p>
    <w:p w14:paraId="4E155421" w14:textId="2349517A" w:rsidR="00400F42" w:rsidRDefault="00400F42" w:rsidP="00D0118B">
      <w:pPr>
        <w:spacing w:after="0" w:line="360" w:lineRule="auto"/>
        <w:rPr>
          <w:rFonts w:ascii="Arial" w:eastAsia="Times New Roman" w:hAnsi="Arial" w:cs="Arial"/>
          <w:bCs/>
          <w:iCs/>
          <w:color w:val="000000"/>
          <w:kern w:val="36"/>
          <w:lang w:eastAsia="nl-NL"/>
        </w:rPr>
      </w:pPr>
    </w:p>
    <w:p w14:paraId="445F2F4F" w14:textId="2F975F36" w:rsidR="00C53905" w:rsidRDefault="0000570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SMA komt voor als hoogmoleculair en laagmoleculair polymeer.</w:t>
      </w:r>
    </w:p>
    <w:p w14:paraId="5D2C6A44" w14:textId="5170726B" w:rsidR="0000570E" w:rsidRDefault="0000570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Welk verschil(</w:t>
      </w:r>
      <w:proofErr w:type="spellStart"/>
      <w:r>
        <w:rPr>
          <w:rFonts w:ascii="Arial" w:eastAsia="Times New Roman" w:hAnsi="Arial" w:cs="Arial"/>
          <w:bCs/>
          <w:iCs/>
          <w:color w:val="000000"/>
          <w:kern w:val="36"/>
          <w:lang w:eastAsia="nl-NL"/>
        </w:rPr>
        <w:t>len</w:t>
      </w:r>
      <w:proofErr w:type="spellEnd"/>
      <w:r>
        <w:rPr>
          <w:rFonts w:ascii="Arial" w:eastAsia="Times New Roman" w:hAnsi="Arial" w:cs="Arial"/>
          <w:bCs/>
          <w:iCs/>
          <w:color w:val="000000"/>
          <w:kern w:val="36"/>
          <w:lang w:eastAsia="nl-NL"/>
        </w:rPr>
        <w:t xml:space="preserve">) in eigenschappen treedt(treden) daarbij op? </w:t>
      </w:r>
    </w:p>
    <w:p w14:paraId="61E240DF" w14:textId="465CE477" w:rsidR="002865D0" w:rsidRDefault="002865D0"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Wat wordt bedoeld met hoogmoleculair en laagmoleculair?</w:t>
      </w:r>
    </w:p>
    <w:p w14:paraId="5B36CDA6" w14:textId="19E1CDA5" w:rsidR="00D0118B" w:rsidRDefault="002D6F6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laagmoleculair SMA meer MA bevat.</w:t>
      </w:r>
    </w:p>
    <w:p w14:paraId="64229397" w14:textId="77777777" w:rsidR="002D6F6E" w:rsidRDefault="002D6F6E" w:rsidP="0036123B">
      <w:pPr>
        <w:spacing w:after="0" w:line="360" w:lineRule="auto"/>
        <w:ind w:left="708" w:hanging="708"/>
        <w:rPr>
          <w:rFonts w:ascii="Arial" w:eastAsia="Times New Roman" w:hAnsi="Arial" w:cs="Arial"/>
          <w:bCs/>
          <w:iCs/>
          <w:color w:val="000000"/>
          <w:kern w:val="36"/>
          <w:lang w:eastAsia="nl-NL"/>
        </w:rPr>
      </w:pPr>
    </w:p>
    <w:p w14:paraId="1DBA6530" w14:textId="6ECF6FB2" w:rsidR="0000570E" w:rsidRDefault="0000570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SMA is een thermoplastisch copolymeer.</w:t>
      </w:r>
    </w:p>
    <w:p w14:paraId="26FCF920" w14:textId="03719B6A" w:rsidR="0000570E" w:rsidRDefault="002D6F6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00570E">
        <w:rPr>
          <w:rFonts w:ascii="Arial" w:eastAsia="Times New Roman" w:hAnsi="Arial" w:cs="Arial"/>
          <w:bCs/>
          <w:iCs/>
          <w:color w:val="000000"/>
          <w:kern w:val="36"/>
          <w:lang w:eastAsia="nl-NL"/>
        </w:rPr>
        <w:tab/>
        <w:t>Leg uit wat daarmee aangegeven wordt.</w:t>
      </w:r>
    </w:p>
    <w:p w14:paraId="5DBF7C54" w14:textId="371D1069" w:rsidR="0000570E" w:rsidRDefault="002D6F6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00570E">
        <w:rPr>
          <w:rFonts w:ascii="Arial" w:eastAsia="Times New Roman" w:hAnsi="Arial" w:cs="Arial"/>
          <w:bCs/>
          <w:iCs/>
          <w:color w:val="000000"/>
          <w:kern w:val="36"/>
          <w:lang w:eastAsia="nl-NL"/>
        </w:rPr>
        <w:tab/>
        <w:t xml:space="preserve">Leg uit of SMA goed </w:t>
      </w:r>
      <w:r>
        <w:rPr>
          <w:rFonts w:ascii="Arial" w:eastAsia="Times New Roman" w:hAnsi="Arial" w:cs="Arial"/>
          <w:bCs/>
          <w:iCs/>
          <w:color w:val="000000"/>
          <w:kern w:val="36"/>
          <w:lang w:eastAsia="nl-NL"/>
        </w:rPr>
        <w:t>recyclebaar</w:t>
      </w:r>
      <w:r w:rsidR="0000570E">
        <w:rPr>
          <w:rFonts w:ascii="Arial" w:eastAsia="Times New Roman" w:hAnsi="Arial" w:cs="Arial"/>
          <w:bCs/>
          <w:iCs/>
          <w:color w:val="000000"/>
          <w:kern w:val="36"/>
          <w:lang w:eastAsia="nl-NL"/>
        </w:rPr>
        <w:t xml:space="preserve"> is.</w:t>
      </w:r>
    </w:p>
    <w:p w14:paraId="5D678F5E" w14:textId="4B2F04D0" w:rsidR="00E704E9" w:rsidRDefault="00E704E9" w:rsidP="0036123B">
      <w:pPr>
        <w:spacing w:after="0" w:line="360" w:lineRule="auto"/>
        <w:ind w:left="708" w:hanging="708"/>
        <w:rPr>
          <w:rFonts w:ascii="Arial" w:eastAsia="Times New Roman" w:hAnsi="Arial" w:cs="Arial"/>
          <w:bCs/>
          <w:iCs/>
          <w:color w:val="000000"/>
          <w:kern w:val="36"/>
          <w:lang w:eastAsia="nl-NL"/>
        </w:rPr>
      </w:pPr>
    </w:p>
    <w:p w14:paraId="65D888AF" w14:textId="652304B6" w:rsidR="00160F33" w:rsidRDefault="00160F33" w:rsidP="0036123B">
      <w:pPr>
        <w:spacing w:after="0" w:line="360" w:lineRule="auto"/>
        <w:ind w:left="708" w:hanging="708"/>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Maleïnezuur</w:t>
      </w:r>
      <w:proofErr w:type="spellEnd"/>
      <w:r>
        <w:rPr>
          <w:rFonts w:ascii="Arial" w:eastAsia="Times New Roman" w:hAnsi="Arial" w:cs="Arial"/>
          <w:bCs/>
          <w:iCs/>
          <w:color w:val="000000"/>
          <w:kern w:val="36"/>
          <w:lang w:eastAsia="nl-NL"/>
        </w:rPr>
        <w:t xml:space="preserve"> heeft ook een </w:t>
      </w:r>
      <w:r w:rsidR="000126E4">
        <w:rPr>
          <w:rFonts w:ascii="Arial" w:eastAsia="Times New Roman" w:hAnsi="Arial" w:cs="Arial"/>
          <w:bCs/>
          <w:iCs/>
          <w:color w:val="000000"/>
          <w:kern w:val="36"/>
          <w:lang w:eastAsia="nl-NL"/>
        </w:rPr>
        <w:t>stereo-</w:t>
      </w:r>
      <w:r>
        <w:rPr>
          <w:rFonts w:ascii="Arial" w:eastAsia="Times New Roman" w:hAnsi="Arial" w:cs="Arial"/>
          <w:bCs/>
          <w:iCs/>
          <w:color w:val="000000"/>
          <w:kern w:val="36"/>
          <w:lang w:eastAsia="nl-NL"/>
        </w:rPr>
        <w:t xml:space="preserve">isomeer, namelijk fumaarzuur, </w:t>
      </w:r>
      <w:r>
        <w:rPr>
          <w:rFonts w:ascii="Arial" w:eastAsia="Times New Roman" w:hAnsi="Arial" w:cs="Arial"/>
          <w:bCs/>
          <w:i/>
          <w:color w:val="000000"/>
          <w:kern w:val="36"/>
          <w:lang w:eastAsia="nl-NL"/>
        </w:rPr>
        <w:t>trans</w:t>
      </w:r>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buteendizuur</w:t>
      </w:r>
      <w:proofErr w:type="spellEnd"/>
      <w:r>
        <w:rPr>
          <w:rFonts w:ascii="Arial" w:eastAsia="Times New Roman" w:hAnsi="Arial" w:cs="Arial"/>
          <w:bCs/>
          <w:iCs/>
          <w:color w:val="000000"/>
          <w:kern w:val="36"/>
          <w:lang w:eastAsia="nl-NL"/>
        </w:rPr>
        <w:t>.</w:t>
      </w:r>
    </w:p>
    <w:p w14:paraId="4A789339" w14:textId="18613B0C" w:rsidR="00160F33" w:rsidRDefault="00160F3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Wat versta je onder een </w:t>
      </w:r>
      <w:r w:rsidR="000126E4">
        <w:rPr>
          <w:rFonts w:ascii="Arial" w:eastAsia="Times New Roman" w:hAnsi="Arial" w:cs="Arial"/>
          <w:bCs/>
          <w:iCs/>
          <w:color w:val="000000"/>
          <w:kern w:val="36"/>
          <w:lang w:eastAsia="nl-NL"/>
        </w:rPr>
        <w:t>stereo-</w:t>
      </w:r>
      <w:r>
        <w:rPr>
          <w:rFonts w:ascii="Arial" w:eastAsia="Times New Roman" w:hAnsi="Arial" w:cs="Arial"/>
          <w:bCs/>
          <w:iCs/>
          <w:color w:val="000000"/>
          <w:kern w:val="36"/>
          <w:lang w:eastAsia="nl-NL"/>
        </w:rPr>
        <w:t>isomeer?</w:t>
      </w:r>
    </w:p>
    <w:p w14:paraId="17DABD2C" w14:textId="021931F9" w:rsidR="00160F33" w:rsidRDefault="00160F3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Geef de </w:t>
      </w:r>
      <w:r w:rsidR="000126E4">
        <w:rPr>
          <w:rFonts w:ascii="Arial" w:eastAsia="Times New Roman" w:hAnsi="Arial" w:cs="Arial"/>
          <w:bCs/>
          <w:iCs/>
          <w:color w:val="000000"/>
          <w:kern w:val="36"/>
          <w:lang w:eastAsia="nl-NL"/>
        </w:rPr>
        <w:t xml:space="preserve">ruimtelijke </w:t>
      </w:r>
      <w:r>
        <w:rPr>
          <w:rFonts w:ascii="Arial" w:eastAsia="Times New Roman" w:hAnsi="Arial" w:cs="Arial"/>
          <w:bCs/>
          <w:iCs/>
          <w:color w:val="000000"/>
          <w:kern w:val="36"/>
          <w:lang w:eastAsia="nl-NL"/>
        </w:rPr>
        <w:t>structuurformule van fumaarzuur.</w:t>
      </w:r>
    </w:p>
    <w:p w14:paraId="68096A61" w14:textId="209E5816" w:rsidR="00160F33" w:rsidRPr="00160F33" w:rsidRDefault="00160F3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Wa</w:t>
      </w:r>
      <w:r w:rsidR="000126E4">
        <w:rPr>
          <w:rFonts w:ascii="Arial" w:eastAsia="Times New Roman" w:hAnsi="Arial" w:cs="Arial"/>
          <w:bCs/>
          <w:iCs/>
          <w:color w:val="000000"/>
          <w:kern w:val="36"/>
          <w:lang w:eastAsia="nl-NL"/>
        </w:rPr>
        <w:t>a</w:t>
      </w:r>
      <w:r>
        <w:rPr>
          <w:rFonts w:ascii="Arial" w:eastAsia="Times New Roman" w:hAnsi="Arial" w:cs="Arial"/>
          <w:bCs/>
          <w:iCs/>
          <w:color w:val="000000"/>
          <w:kern w:val="36"/>
          <w:lang w:eastAsia="nl-NL"/>
        </w:rPr>
        <w:t xml:space="preserve">rom </w:t>
      </w:r>
      <w:r w:rsidR="000126E4">
        <w:rPr>
          <w:rFonts w:ascii="Arial" w:eastAsia="Times New Roman" w:hAnsi="Arial" w:cs="Arial"/>
          <w:bCs/>
          <w:iCs/>
          <w:color w:val="000000"/>
          <w:kern w:val="36"/>
          <w:lang w:eastAsia="nl-NL"/>
        </w:rPr>
        <w:t>kun je de FA, fumaarzuur</w:t>
      </w:r>
      <w:r w:rsidR="00F912F3">
        <w:rPr>
          <w:rFonts w:ascii="Arial" w:eastAsia="Times New Roman" w:hAnsi="Arial" w:cs="Arial"/>
          <w:bCs/>
          <w:iCs/>
          <w:color w:val="000000"/>
          <w:kern w:val="36"/>
          <w:lang w:eastAsia="nl-NL"/>
        </w:rPr>
        <w:t>-</w:t>
      </w:r>
      <w:r w:rsidR="000126E4">
        <w:rPr>
          <w:rFonts w:ascii="Arial" w:eastAsia="Times New Roman" w:hAnsi="Arial" w:cs="Arial"/>
          <w:bCs/>
          <w:iCs/>
          <w:color w:val="000000"/>
          <w:kern w:val="36"/>
          <w:lang w:eastAsia="nl-NL"/>
        </w:rPr>
        <w:t>anhydride, niet maken?</w:t>
      </w:r>
    </w:p>
    <w:p w14:paraId="7A21648B" w14:textId="77777777" w:rsidR="00E704E9" w:rsidRPr="008F25AA" w:rsidRDefault="00E704E9" w:rsidP="00E704E9">
      <w:pPr>
        <w:spacing w:after="0" w:line="360" w:lineRule="auto"/>
        <w:rPr>
          <w:rFonts w:ascii="Arial" w:eastAsia="Times New Roman" w:hAnsi="Arial" w:cs="Arial"/>
          <w:bCs/>
          <w:iCs/>
          <w:color w:val="000000"/>
          <w:kern w:val="36"/>
          <w:lang w:eastAsia="nl-NL"/>
        </w:rPr>
      </w:pPr>
    </w:p>
    <w:p w14:paraId="63502DD3" w14:textId="77777777" w:rsidR="00E50B7E" w:rsidRDefault="00E50B7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4D522487" w:rsidR="00D4016A" w:rsidRDefault="00E704E9"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Polyscope </w:t>
      </w:r>
      <w:proofErr w:type="spellStart"/>
      <w:r>
        <w:rPr>
          <w:rFonts w:ascii="Arial" w:eastAsia="Times New Roman" w:hAnsi="Arial" w:cs="Arial"/>
          <w:bCs/>
          <w:i/>
          <w:color w:val="000000"/>
          <w:kern w:val="36"/>
          <w:lang w:eastAsia="nl-NL"/>
        </w:rPr>
        <w:t>Polymers</w:t>
      </w:r>
      <w:proofErr w:type="spellEnd"/>
      <w:r>
        <w:rPr>
          <w:rFonts w:ascii="Arial" w:eastAsia="Times New Roman" w:hAnsi="Arial" w:cs="Arial"/>
          <w:bCs/>
          <w:i/>
          <w:color w:val="000000"/>
          <w:kern w:val="36"/>
          <w:lang w:eastAsia="nl-NL"/>
        </w:rPr>
        <w:t xml:space="preserve"> gaat nieuwe fase in</w:t>
      </w:r>
    </w:p>
    <w:p w14:paraId="72C2E478" w14:textId="13736553"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p>
    <w:p w14:paraId="3AF1B072" w14:textId="031A75B9" w:rsidR="00E704E9" w:rsidRDefault="00E704E9" w:rsidP="005536A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sidR="00782CF6">
        <w:rPr>
          <w:rFonts w:ascii="Arial" w:eastAsia="Times New Roman" w:hAnsi="Arial" w:cs="Arial"/>
          <w:bCs/>
          <w:iCs/>
          <w:noProof/>
          <w:color w:val="000000"/>
          <w:kern w:val="36"/>
          <w:lang w:eastAsia="nl-NL"/>
        </w:rPr>
        <w:drawing>
          <wp:inline distT="0" distB="0" distL="0" distR="0" wp14:anchorId="2922F181" wp14:editId="12C16765">
            <wp:extent cx="5107443" cy="1260249"/>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127506" cy="1265200"/>
                    </a:xfrm>
                    <a:prstGeom prst="rect">
                      <a:avLst/>
                    </a:prstGeom>
                  </pic:spPr>
                </pic:pic>
              </a:graphicData>
            </a:graphic>
          </wp:inline>
        </w:drawing>
      </w:r>
    </w:p>
    <w:p w14:paraId="34DA2CEB" w14:textId="69BF7957" w:rsidR="00934DE9" w:rsidRDefault="005536A5" w:rsidP="00400F42">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p>
    <w:p w14:paraId="719EE8ED" w14:textId="7949FC7E" w:rsidR="00E704E9" w:rsidRDefault="00E704E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782CF6">
        <w:rPr>
          <w:rFonts w:ascii="Arial" w:eastAsia="Times New Roman" w:hAnsi="Arial" w:cs="Arial"/>
          <w:bCs/>
          <w:noProof/>
          <w:color w:val="000000"/>
          <w:kern w:val="36"/>
          <w:lang w:eastAsia="nl-NL"/>
        </w:rPr>
        <w:drawing>
          <wp:inline distT="0" distB="0" distL="0" distR="0" wp14:anchorId="26685D32" wp14:editId="3AD90F0C">
            <wp:extent cx="4876855" cy="1028602"/>
            <wp:effectExtent l="0" t="0" r="0" b="63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17049" cy="1037079"/>
                    </a:xfrm>
                    <a:prstGeom prst="rect">
                      <a:avLst/>
                    </a:prstGeom>
                  </pic:spPr>
                </pic:pic>
              </a:graphicData>
            </a:graphic>
          </wp:inline>
        </w:drawing>
      </w:r>
    </w:p>
    <w:p w14:paraId="0C3AA691" w14:textId="5221AA99" w:rsidR="00400F42" w:rsidRDefault="00E704E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709A9841" w14:textId="368105F8" w:rsidR="00E704E9" w:rsidRDefault="00E704E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782CF6">
        <w:rPr>
          <w:rFonts w:ascii="Arial" w:eastAsia="Times New Roman" w:hAnsi="Arial" w:cs="Arial"/>
          <w:bCs/>
          <w:noProof/>
          <w:color w:val="000000"/>
          <w:kern w:val="36"/>
          <w:lang w:eastAsia="nl-NL"/>
        </w:rPr>
        <w:drawing>
          <wp:inline distT="0" distB="0" distL="0" distR="0" wp14:anchorId="0ECECA4C" wp14:editId="5EA30D1F">
            <wp:extent cx="5226713" cy="654636"/>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96925" cy="663430"/>
                    </a:xfrm>
                    <a:prstGeom prst="rect">
                      <a:avLst/>
                    </a:prstGeom>
                  </pic:spPr>
                </pic:pic>
              </a:graphicData>
            </a:graphic>
          </wp:inline>
        </w:drawing>
      </w:r>
    </w:p>
    <w:p w14:paraId="259852EF" w14:textId="0DDB85B2" w:rsidR="00E704E9" w:rsidRDefault="00E704E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782CF6">
        <w:rPr>
          <w:rFonts w:ascii="Arial" w:eastAsia="Times New Roman" w:hAnsi="Arial" w:cs="Arial"/>
          <w:bCs/>
          <w:color w:val="000000"/>
          <w:kern w:val="36"/>
          <w:lang w:eastAsia="nl-NL"/>
        </w:rPr>
        <w:t>Laagmoleculair SMA is brosser. Hoogmoleculair SMA heeft sterkere bindingen</w:t>
      </w:r>
      <w:r w:rsidR="002C7B9A">
        <w:rPr>
          <w:rFonts w:ascii="Arial" w:eastAsia="Times New Roman" w:hAnsi="Arial" w:cs="Arial"/>
          <w:bCs/>
          <w:color w:val="000000"/>
          <w:kern w:val="36"/>
          <w:lang w:eastAsia="nl-NL"/>
        </w:rPr>
        <w:t>,</w:t>
      </w:r>
      <w:r w:rsidR="00782CF6">
        <w:rPr>
          <w:rFonts w:ascii="Arial" w:eastAsia="Times New Roman" w:hAnsi="Arial" w:cs="Arial"/>
          <w:bCs/>
          <w:color w:val="000000"/>
          <w:kern w:val="36"/>
          <w:lang w:eastAsia="nl-NL"/>
        </w:rPr>
        <w:t xml:space="preserve"> dus een hoger smeltpunt.</w:t>
      </w:r>
    </w:p>
    <w:p w14:paraId="5DC65D68" w14:textId="288DB0B8" w:rsidR="00E704E9" w:rsidRDefault="00E704E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782CF6">
        <w:rPr>
          <w:rFonts w:ascii="Arial" w:eastAsia="Times New Roman" w:hAnsi="Arial" w:cs="Arial"/>
          <w:bCs/>
          <w:color w:val="000000"/>
          <w:kern w:val="36"/>
          <w:lang w:eastAsia="nl-NL"/>
        </w:rPr>
        <w:t xml:space="preserve">Hoogmoleculair SMA vergeleken met laagmoleculair SMA bevat grotere moleculen dus sterkere </w:t>
      </w:r>
      <w:proofErr w:type="spellStart"/>
      <w:r w:rsidR="00782CF6">
        <w:rPr>
          <w:rFonts w:ascii="Arial" w:eastAsia="Times New Roman" w:hAnsi="Arial" w:cs="Arial"/>
          <w:bCs/>
          <w:color w:val="000000"/>
          <w:kern w:val="36"/>
          <w:lang w:eastAsia="nl-NL"/>
        </w:rPr>
        <w:t>vanderwaalsbindingen</w:t>
      </w:r>
      <w:proofErr w:type="spellEnd"/>
      <w:r w:rsidR="00782CF6">
        <w:rPr>
          <w:rFonts w:ascii="Arial" w:eastAsia="Times New Roman" w:hAnsi="Arial" w:cs="Arial"/>
          <w:bCs/>
          <w:color w:val="000000"/>
          <w:kern w:val="36"/>
          <w:lang w:eastAsia="nl-NL"/>
        </w:rPr>
        <w:t>.</w:t>
      </w:r>
    </w:p>
    <w:p w14:paraId="16403E94" w14:textId="222459D6" w:rsidR="00E704E9" w:rsidRPr="00E50B7E" w:rsidRDefault="00E704E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782CF6">
        <w:rPr>
          <w:rFonts w:ascii="Arial" w:eastAsia="Times New Roman" w:hAnsi="Arial" w:cs="Arial"/>
          <w:bCs/>
          <w:color w:val="000000"/>
          <w:kern w:val="36"/>
          <w:lang w:eastAsia="nl-NL"/>
        </w:rPr>
        <w:t>Styreen heeft molecuulformule C</w:t>
      </w:r>
      <w:r w:rsidR="00782CF6">
        <w:rPr>
          <w:rFonts w:ascii="Arial" w:eastAsia="Times New Roman" w:hAnsi="Arial" w:cs="Arial"/>
          <w:bCs/>
          <w:color w:val="000000"/>
          <w:kern w:val="36"/>
          <w:vertAlign w:val="subscript"/>
          <w:lang w:eastAsia="nl-NL"/>
        </w:rPr>
        <w:t>8</w:t>
      </w:r>
      <w:r w:rsidR="00782CF6">
        <w:rPr>
          <w:rFonts w:ascii="Arial" w:eastAsia="Times New Roman" w:hAnsi="Arial" w:cs="Arial"/>
          <w:bCs/>
          <w:color w:val="000000"/>
          <w:kern w:val="36"/>
          <w:lang w:eastAsia="nl-NL"/>
        </w:rPr>
        <w:t>H</w:t>
      </w:r>
      <w:r w:rsidR="00E50B7E">
        <w:rPr>
          <w:rFonts w:ascii="Arial" w:eastAsia="Times New Roman" w:hAnsi="Arial" w:cs="Arial"/>
          <w:bCs/>
          <w:color w:val="000000"/>
          <w:kern w:val="36"/>
          <w:vertAlign w:val="subscript"/>
          <w:lang w:eastAsia="nl-NL"/>
        </w:rPr>
        <w:t>8</w:t>
      </w:r>
      <w:r w:rsidR="00E50B7E">
        <w:rPr>
          <w:rFonts w:ascii="Arial" w:eastAsia="Times New Roman" w:hAnsi="Arial" w:cs="Arial"/>
          <w:bCs/>
          <w:color w:val="000000"/>
          <w:kern w:val="36"/>
          <w:lang w:eastAsia="nl-NL"/>
        </w:rPr>
        <w:t xml:space="preserve"> en MA heeft C</w:t>
      </w:r>
      <w:r w:rsidR="00E50B7E">
        <w:rPr>
          <w:rFonts w:ascii="Arial" w:eastAsia="Times New Roman" w:hAnsi="Arial" w:cs="Arial"/>
          <w:bCs/>
          <w:color w:val="000000"/>
          <w:kern w:val="36"/>
          <w:vertAlign w:val="subscript"/>
          <w:lang w:eastAsia="nl-NL"/>
        </w:rPr>
        <w:t>4</w:t>
      </w:r>
      <w:r w:rsidR="00E50B7E">
        <w:rPr>
          <w:rFonts w:ascii="Arial" w:eastAsia="Times New Roman" w:hAnsi="Arial" w:cs="Arial"/>
          <w:bCs/>
          <w:color w:val="000000"/>
          <w:kern w:val="36"/>
          <w:lang w:eastAsia="nl-NL"/>
        </w:rPr>
        <w:t>H</w:t>
      </w:r>
      <w:r w:rsidR="00E50B7E">
        <w:rPr>
          <w:rFonts w:ascii="Arial" w:eastAsia="Times New Roman" w:hAnsi="Arial" w:cs="Arial"/>
          <w:bCs/>
          <w:color w:val="000000"/>
          <w:kern w:val="36"/>
          <w:vertAlign w:val="subscript"/>
          <w:lang w:eastAsia="nl-NL"/>
        </w:rPr>
        <w:t>2</w:t>
      </w:r>
      <w:r w:rsidR="00E50B7E">
        <w:rPr>
          <w:rFonts w:ascii="Arial" w:eastAsia="Times New Roman" w:hAnsi="Arial" w:cs="Arial"/>
          <w:bCs/>
          <w:color w:val="000000"/>
          <w:kern w:val="36"/>
          <w:lang w:eastAsia="nl-NL"/>
        </w:rPr>
        <w:t>O</w:t>
      </w:r>
      <w:r w:rsidR="00E50B7E">
        <w:rPr>
          <w:rFonts w:ascii="Arial" w:eastAsia="Times New Roman" w:hAnsi="Arial" w:cs="Arial"/>
          <w:bCs/>
          <w:color w:val="000000"/>
          <w:kern w:val="36"/>
          <w:vertAlign w:val="subscript"/>
          <w:lang w:eastAsia="nl-NL"/>
        </w:rPr>
        <w:t>3</w:t>
      </w:r>
      <w:r w:rsidR="00E50B7E">
        <w:rPr>
          <w:rFonts w:ascii="Arial" w:eastAsia="Times New Roman" w:hAnsi="Arial" w:cs="Arial"/>
          <w:bCs/>
          <w:color w:val="000000"/>
          <w:kern w:val="36"/>
          <w:lang w:eastAsia="nl-NL"/>
        </w:rPr>
        <w:t xml:space="preserve">, dus </w:t>
      </w:r>
      <w:proofErr w:type="spellStart"/>
      <w:r w:rsidR="00E50B7E">
        <w:rPr>
          <w:rFonts w:ascii="Arial" w:eastAsia="Times New Roman" w:hAnsi="Arial" w:cs="Arial"/>
          <w:bCs/>
          <w:i/>
          <w:iCs/>
          <w:color w:val="000000"/>
          <w:kern w:val="36"/>
          <w:lang w:eastAsia="nl-NL"/>
        </w:rPr>
        <w:t>M</w:t>
      </w:r>
      <w:r w:rsidR="00E50B7E">
        <w:rPr>
          <w:rFonts w:ascii="Arial" w:eastAsia="Times New Roman" w:hAnsi="Arial" w:cs="Arial"/>
          <w:bCs/>
          <w:color w:val="000000"/>
          <w:kern w:val="36"/>
          <w:vertAlign w:val="subscript"/>
          <w:lang w:eastAsia="nl-NL"/>
        </w:rPr>
        <w:t>styreen</w:t>
      </w:r>
      <w:proofErr w:type="spellEnd"/>
      <w:r w:rsidR="00E50B7E">
        <w:rPr>
          <w:rFonts w:ascii="Arial" w:eastAsia="Times New Roman" w:hAnsi="Arial" w:cs="Arial"/>
          <w:bCs/>
          <w:color w:val="000000"/>
          <w:kern w:val="36"/>
          <w:lang w:eastAsia="nl-NL"/>
        </w:rPr>
        <w:t xml:space="preserve"> = 104,14 u en </w:t>
      </w:r>
      <w:r w:rsidR="00E50B7E">
        <w:rPr>
          <w:rFonts w:ascii="Arial" w:eastAsia="Times New Roman" w:hAnsi="Arial" w:cs="Arial"/>
          <w:bCs/>
          <w:i/>
          <w:iCs/>
          <w:color w:val="000000"/>
          <w:kern w:val="36"/>
          <w:lang w:eastAsia="nl-NL"/>
        </w:rPr>
        <w:t>M</w:t>
      </w:r>
      <w:r w:rsidR="00E50B7E">
        <w:rPr>
          <w:rFonts w:ascii="Arial" w:eastAsia="Times New Roman" w:hAnsi="Arial" w:cs="Arial"/>
          <w:bCs/>
          <w:color w:val="000000"/>
          <w:kern w:val="36"/>
          <w:vertAlign w:val="subscript"/>
          <w:lang w:eastAsia="nl-NL"/>
        </w:rPr>
        <w:t>MA</w:t>
      </w:r>
      <w:r w:rsidR="00E50B7E">
        <w:rPr>
          <w:rFonts w:ascii="Arial" w:eastAsia="Times New Roman" w:hAnsi="Arial" w:cs="Arial"/>
          <w:bCs/>
          <w:color w:val="000000"/>
          <w:kern w:val="36"/>
          <w:lang w:eastAsia="nl-NL"/>
        </w:rPr>
        <w:t xml:space="preserve"> = 98,06 u. </w:t>
      </w:r>
    </w:p>
    <w:p w14:paraId="4168C18B" w14:textId="68F1D1B3" w:rsidR="00400F42" w:rsidRDefault="002865D0"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E50B7E">
        <w:rPr>
          <w:rFonts w:ascii="Arial" w:eastAsia="Times New Roman" w:hAnsi="Arial" w:cs="Arial"/>
          <w:bCs/>
          <w:color w:val="000000"/>
          <w:kern w:val="36"/>
          <w:lang w:eastAsia="nl-NL"/>
        </w:rPr>
        <w:t>Thermoplastisch wil zeggen dat de polymeer smelt bij verwarmen, copolymeer wil zeggen dat het uit twee verschillende monomeren is gevormd.</w:t>
      </w:r>
    </w:p>
    <w:p w14:paraId="08E8A47D" w14:textId="3F80CC7B" w:rsidR="00E50B7E" w:rsidRDefault="00E50B7E"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SMA is goed recyclebaar</w:t>
      </w:r>
      <w:r w:rsidR="002D6DA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het kan gesmolten worden en daarna in een gebruiksvoorwerp van tenminste dezelfde kwaliteit gevormd worden.</w:t>
      </w:r>
    </w:p>
    <w:p w14:paraId="6C7A2014" w14:textId="5C42A190" w:rsidR="000126E4" w:rsidRDefault="000126E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Een stereo-isomeer heeft dezelfde molecuulformule maar een andere ruimtelijke structuur.</w:t>
      </w:r>
    </w:p>
    <w:p w14:paraId="537D842F" w14:textId="75B2D3EE" w:rsidR="000126E4" w:rsidRDefault="000126E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87109F">
        <w:rPr>
          <w:rFonts w:ascii="Arial" w:eastAsia="Times New Roman" w:hAnsi="Arial" w:cs="Arial"/>
          <w:bCs/>
          <w:noProof/>
          <w:color w:val="000000"/>
          <w:kern w:val="36"/>
          <w:lang w:eastAsia="nl-NL"/>
        </w:rPr>
        <w:drawing>
          <wp:inline distT="0" distB="0" distL="0" distR="0" wp14:anchorId="39BFD427" wp14:editId="798B90B4">
            <wp:extent cx="3366108" cy="1299681"/>
            <wp:effectExtent l="0" t="0" r="635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89662" cy="1308775"/>
                    </a:xfrm>
                    <a:prstGeom prst="rect">
                      <a:avLst/>
                    </a:prstGeom>
                  </pic:spPr>
                </pic:pic>
              </a:graphicData>
            </a:graphic>
          </wp:inline>
        </w:drawing>
      </w:r>
    </w:p>
    <w:p w14:paraId="5A1DBC1E" w14:textId="4B3167D2" w:rsidR="000126E4" w:rsidRPr="00934DE9" w:rsidRDefault="000126E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Je kunt FA niet maken</w:t>
      </w:r>
      <w:r w:rsidR="002D6DA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omdat de OH-groepen niet aan dezelfde kant zitten.</w:t>
      </w:r>
    </w:p>
    <w:p w14:paraId="26439445" w14:textId="77777777" w:rsidR="001D7B7A" w:rsidRDefault="001D7B7A">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304FB1C5"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w:t>
      </w:r>
      <w:r w:rsidR="00F26317">
        <w:rPr>
          <w:rFonts w:ascii="Arial" w:eastAsia="Times New Roman" w:hAnsi="Arial" w:cs="Arial"/>
          <w:b/>
          <w:color w:val="000000"/>
          <w:kern w:val="36"/>
          <w:u w:val="single"/>
          <w:lang w:eastAsia="nl-NL"/>
        </w:rPr>
        <w:t>leerjaar</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45681CC" w:rsidR="00914F0F" w:rsidRPr="00E75C81" w:rsidRDefault="00F26317"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 xml:space="preserve">Leerjaar </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3155A412" w:rsidR="00914F0F" w:rsidRDefault="00F773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3907ADEE"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74F77D04" w:rsidR="009A7F5B" w:rsidRDefault="00F773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1B5C602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 xml:space="preserve">de </w:t>
            </w:r>
            <w:r w:rsidR="00F773E6">
              <w:rPr>
                <w:rFonts w:ascii="Arial" w:eastAsia="Times New Roman" w:hAnsi="Arial" w:cs="Arial"/>
                <w:bCs/>
                <w:color w:val="000000"/>
                <w:kern w:val="36"/>
                <w:lang w:eastAsia="nl-NL"/>
              </w:rPr>
              <w:t xml:space="preserve">structuurformule </w:t>
            </w:r>
            <w:r w:rsidR="00C16D56">
              <w:rPr>
                <w:rFonts w:ascii="Arial" w:eastAsia="Times New Roman" w:hAnsi="Arial" w:cs="Arial"/>
                <w:bCs/>
                <w:color w:val="000000"/>
                <w:kern w:val="36"/>
                <w:lang w:eastAsia="nl-NL"/>
              </w:rPr>
              <w:t>van een organische stof weergeven.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164F4B5" w:rsidR="005E4699" w:rsidRDefault="00F773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3A520922" w:rsidR="00C06E0F" w:rsidRDefault="00C06E0F" w:rsidP="00C06E0F">
            <w:pPr>
              <w:spacing w:line="360" w:lineRule="auto"/>
              <w:jc w:val="center"/>
              <w:outlineLvl w:val="0"/>
              <w:rPr>
                <w:rFonts w:ascii="Arial" w:eastAsia="Times New Roman" w:hAnsi="Arial" w:cs="Arial"/>
                <w:bCs/>
                <w:color w:val="000000"/>
                <w:kern w:val="36"/>
                <w:lang w:eastAsia="nl-NL"/>
              </w:rPr>
            </w:pPr>
          </w:p>
          <w:p w14:paraId="1B9C4CD3" w14:textId="14214226" w:rsidR="008074ED" w:rsidRDefault="00F773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563BEBCE" w14:textId="409B9FC3"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773E6">
              <w:rPr>
                <w:rFonts w:ascii="Arial" w:eastAsia="Times New Roman" w:hAnsi="Arial" w:cs="Arial"/>
                <w:bCs/>
                <w:color w:val="000000"/>
                <w:kern w:val="36"/>
                <w:lang w:eastAsia="nl-NL"/>
              </w:rPr>
              <w:t>de structuurformule van een copolymeer weergeven.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81FF827" w:rsidR="00914F0F" w:rsidRDefault="00F773E6" w:rsidP="00F773E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4764311"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64E880E4" w:rsidR="00452AE5" w:rsidRDefault="00F773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606EDEE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F773E6">
              <w:rPr>
                <w:rFonts w:ascii="Arial" w:eastAsia="Times New Roman" w:hAnsi="Arial" w:cs="Arial"/>
                <w:bCs/>
                <w:color w:val="000000"/>
                <w:kern w:val="36"/>
                <w:lang w:eastAsia="nl-NL"/>
              </w:rPr>
              <w:t>een reactievergelijking in structuurformules weergeven.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53EC34F4" w:rsidR="00914F0F" w:rsidRDefault="00160F3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927C20A"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67289984" w:rsidR="008074ED" w:rsidRDefault="00160F3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07DFB7D9"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160F33">
              <w:rPr>
                <w:rFonts w:ascii="Arial" w:eastAsia="Times New Roman" w:hAnsi="Arial" w:cs="Arial"/>
                <w:bCs/>
                <w:color w:val="000000"/>
                <w:kern w:val="36"/>
                <w:lang w:eastAsia="nl-NL"/>
              </w:rPr>
              <w:t>informatie verwerken.</w:t>
            </w:r>
          </w:p>
        </w:tc>
      </w:tr>
      <w:bookmarkEnd w:id="3"/>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D96C471"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54BAB230" w:rsidR="009A7F5B" w:rsidRDefault="00160F3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5B87A55F"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160F33">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BD0AEF7"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7054C785"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1E5F8DDF"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60F33">
              <w:rPr>
                <w:rFonts w:ascii="Arial" w:eastAsia="Times New Roman" w:hAnsi="Arial" w:cs="Arial"/>
                <w:bCs/>
                <w:color w:val="000000"/>
                <w:kern w:val="36"/>
                <w:lang w:eastAsia="nl-NL"/>
              </w:rPr>
              <w:t>molecuulmassa’s berekenen.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0D5DCCF8" w:rsidR="00914F0F" w:rsidRDefault="00160F3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B9E797B"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7688CF31" w:rsidR="00646377" w:rsidRDefault="00160F3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460215D5" w14:textId="356FDFF3"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60F33">
              <w:rPr>
                <w:rFonts w:ascii="Arial" w:eastAsia="Times New Roman" w:hAnsi="Arial" w:cs="Arial"/>
                <w:bCs/>
                <w:color w:val="000000"/>
                <w:kern w:val="36"/>
                <w:lang w:eastAsia="nl-NL"/>
              </w:rPr>
              <w:t>uitleggen wat thermoplastisch betekent en wat een copolymeer is.</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0DECA97E"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5D53F810" w:rsidR="00C85B0B" w:rsidRDefault="00160F3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1D3417D2" w14:textId="10AD222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60F33">
              <w:rPr>
                <w:rFonts w:ascii="Arial" w:eastAsia="Times New Roman" w:hAnsi="Arial" w:cs="Arial"/>
                <w:bCs/>
                <w:color w:val="000000"/>
                <w:kern w:val="36"/>
                <w:lang w:eastAsia="nl-NL"/>
              </w:rPr>
              <w:t>uitleggen dat SMA goed recyclebaar is.</w:t>
            </w:r>
          </w:p>
        </w:tc>
      </w:tr>
      <w:tr w:rsidR="0087109F" w14:paraId="0D157276" w14:textId="77777777" w:rsidTr="00E07156">
        <w:tc>
          <w:tcPr>
            <w:tcW w:w="828" w:type="dxa"/>
          </w:tcPr>
          <w:p w14:paraId="47D138AF" w14:textId="672DEBF2" w:rsidR="0087109F" w:rsidRDefault="008710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40787082" w14:textId="5FE793E2" w:rsidR="0087109F" w:rsidRDefault="008710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D6434C9" w14:textId="77777777" w:rsidR="0087109F" w:rsidRDefault="0087109F" w:rsidP="00452556">
            <w:pPr>
              <w:spacing w:line="360" w:lineRule="auto"/>
              <w:jc w:val="center"/>
              <w:outlineLvl w:val="0"/>
              <w:rPr>
                <w:rFonts w:ascii="Arial" w:eastAsia="Times New Roman" w:hAnsi="Arial" w:cs="Arial"/>
                <w:bCs/>
                <w:color w:val="000000"/>
                <w:kern w:val="36"/>
                <w:lang w:eastAsia="nl-NL"/>
              </w:rPr>
            </w:pPr>
          </w:p>
          <w:p w14:paraId="67810A62" w14:textId="795720A7" w:rsidR="0087109F" w:rsidRDefault="008710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C7845AA" w14:textId="4E262E59" w:rsidR="0087109F" w:rsidRPr="00E17FE9" w:rsidRDefault="0087109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een stereo-isomeer is.</w:t>
            </w:r>
          </w:p>
        </w:tc>
      </w:tr>
      <w:tr w:rsidR="0087109F" w14:paraId="262B5378" w14:textId="77777777" w:rsidTr="00E07156">
        <w:tc>
          <w:tcPr>
            <w:tcW w:w="828" w:type="dxa"/>
          </w:tcPr>
          <w:p w14:paraId="246784A8" w14:textId="099BB315" w:rsidR="0087109F" w:rsidRDefault="008710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3258F879" w14:textId="522124A2" w:rsidR="0087109F" w:rsidRDefault="008710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731787E" w14:textId="77777777" w:rsidR="0087109F" w:rsidRDefault="0087109F" w:rsidP="00452556">
            <w:pPr>
              <w:spacing w:line="360" w:lineRule="auto"/>
              <w:jc w:val="center"/>
              <w:outlineLvl w:val="0"/>
              <w:rPr>
                <w:rFonts w:ascii="Arial" w:eastAsia="Times New Roman" w:hAnsi="Arial" w:cs="Arial"/>
                <w:bCs/>
                <w:color w:val="000000"/>
                <w:kern w:val="36"/>
                <w:lang w:eastAsia="nl-NL"/>
              </w:rPr>
            </w:pPr>
          </w:p>
          <w:p w14:paraId="1A4112D3" w14:textId="78E44D47" w:rsidR="0087109F" w:rsidRDefault="008710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4D7BEC76" w14:textId="0DB4AAA7" w:rsidR="0087109F" w:rsidRPr="0087109F" w:rsidRDefault="0087109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de structuurformule van </w:t>
            </w:r>
            <w:r>
              <w:rPr>
                <w:rFonts w:ascii="Arial" w:eastAsia="Times New Roman" w:hAnsi="Arial" w:cs="Arial"/>
                <w:bCs/>
                <w:i/>
                <w:iCs/>
                <w:color w:val="000000"/>
                <w:kern w:val="36"/>
                <w:lang w:eastAsia="nl-NL"/>
              </w:rPr>
              <w:t>trans</w:t>
            </w:r>
            <w:r>
              <w:rPr>
                <w:rFonts w:ascii="Arial" w:eastAsia="Times New Roman" w:hAnsi="Arial" w:cs="Arial"/>
                <w:bCs/>
                <w:color w:val="000000"/>
                <w:kern w:val="36"/>
                <w:lang w:eastAsia="nl-NL"/>
              </w:rPr>
              <w:t>-</w:t>
            </w:r>
            <w:proofErr w:type="spellStart"/>
            <w:r>
              <w:rPr>
                <w:rFonts w:ascii="Arial" w:eastAsia="Times New Roman" w:hAnsi="Arial" w:cs="Arial"/>
                <w:bCs/>
                <w:color w:val="000000"/>
                <w:kern w:val="36"/>
                <w:lang w:eastAsia="nl-NL"/>
              </w:rPr>
              <w:t>buteendizuur</w:t>
            </w:r>
            <w:proofErr w:type="spellEnd"/>
            <w:r>
              <w:rPr>
                <w:rFonts w:ascii="Arial" w:eastAsia="Times New Roman" w:hAnsi="Arial" w:cs="Arial"/>
                <w:bCs/>
                <w:color w:val="000000"/>
                <w:kern w:val="36"/>
                <w:lang w:eastAsia="nl-NL"/>
              </w:rPr>
              <w:t xml:space="preserve"> tekenen.</w:t>
            </w:r>
          </w:p>
        </w:tc>
      </w:tr>
      <w:tr w:rsidR="0087109F" w14:paraId="08C71F48" w14:textId="77777777" w:rsidTr="00E07156">
        <w:tc>
          <w:tcPr>
            <w:tcW w:w="828" w:type="dxa"/>
          </w:tcPr>
          <w:p w14:paraId="3AEECC57" w14:textId="5896F924" w:rsidR="0087109F" w:rsidRDefault="008710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762207D5" w14:textId="67037CE4" w:rsidR="0087109F" w:rsidRDefault="008710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390E985" w14:textId="77777777" w:rsidR="0087109F" w:rsidRDefault="0087109F" w:rsidP="00452556">
            <w:pPr>
              <w:spacing w:line="360" w:lineRule="auto"/>
              <w:jc w:val="center"/>
              <w:outlineLvl w:val="0"/>
              <w:rPr>
                <w:rFonts w:ascii="Arial" w:eastAsia="Times New Roman" w:hAnsi="Arial" w:cs="Arial"/>
                <w:bCs/>
                <w:color w:val="000000"/>
                <w:kern w:val="36"/>
                <w:lang w:eastAsia="nl-NL"/>
              </w:rPr>
            </w:pPr>
          </w:p>
          <w:p w14:paraId="12937B9B" w14:textId="58AFBE7B" w:rsidR="0087109F" w:rsidRDefault="008710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3EF99B49" w14:textId="632AA4A9" w:rsidR="0087109F" w:rsidRPr="00E17FE9" w:rsidRDefault="0087109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bij de transvorm geen anhydride gevormd kan worden.</w:t>
            </w:r>
          </w:p>
        </w:tc>
      </w:tr>
      <w:bookmarkEnd w:id="2"/>
      <w:bookmarkEnd w:id="4"/>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0E"/>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6E4"/>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4CEA"/>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0F33"/>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5D0"/>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6EA1"/>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C7B9A"/>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DA2"/>
    <w:rsid w:val="002D6F6E"/>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2B9"/>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3E7A"/>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8EA"/>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4A23"/>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925"/>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8B5"/>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780"/>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CF6"/>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4FF9"/>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0C8C"/>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09F"/>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7DD"/>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5D62"/>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208"/>
    <w:rsid w:val="009F0559"/>
    <w:rsid w:val="009F060B"/>
    <w:rsid w:val="009F071B"/>
    <w:rsid w:val="009F0B0A"/>
    <w:rsid w:val="009F0C85"/>
    <w:rsid w:val="009F0F5C"/>
    <w:rsid w:val="009F16CB"/>
    <w:rsid w:val="009F1E35"/>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371C"/>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08D"/>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7E"/>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4E46"/>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697"/>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6EE8"/>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4B84"/>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7E"/>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4E9"/>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317"/>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547"/>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9AA"/>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3E6"/>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2F3"/>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811</Words>
  <Characters>4462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2023-11-02T14:12:00Z</dcterms:created>
  <dcterms:modified xsi:type="dcterms:W3CDTF">2023-11-02T14:12:00Z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